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39" w:rsidRP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№ 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90FA7" w:rsidRDefault="0076131F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плановой проверки за соблюдением бюджетного законодательства Российской Федерации и иных правовых актов, регулирующих бюджетные правоотношения</w:t>
      </w:r>
    </w:p>
    <w:p w:rsidR="0076131F" w:rsidRDefault="0076131F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A7" w:rsidRDefault="004263B1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Дружный</w:t>
      </w:r>
      <w:r w:rsid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1F" w:rsidRDefault="00F90FA7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269,2 БК РФ, </w:t>
      </w:r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распоряжением администрации </w:t>
      </w:r>
      <w:proofErr w:type="spellStart"/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Дружненского</w:t>
      </w:r>
      <w:proofErr w:type="spellEnd"/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сельского поселения </w:t>
      </w:r>
      <w:proofErr w:type="spellStart"/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Белореченского</w:t>
      </w:r>
      <w:proofErr w:type="spellEnd"/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 от 06 ноября 2018 года № 69-р «</w:t>
      </w:r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плана контрольных мероприятий администрации </w:t>
      </w:r>
      <w:proofErr w:type="spellStart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Дружненского</w:t>
      </w:r>
      <w:proofErr w:type="spellEnd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Белореченского</w:t>
      </w:r>
      <w:proofErr w:type="spellEnd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по осуществлению внутреннего муниципального финансового контроля за соблюдением бюджетного законодательства Российской </w:t>
      </w:r>
      <w:proofErr w:type="spellStart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Федерациии</w:t>
      </w:r>
      <w:proofErr w:type="spellEnd"/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иных нормативных правовых актов, регулирующих бюджетные правоотношения на </w:t>
      </w:r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="004263B1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квартал 2018 года</w:t>
      </w:r>
      <w:r w:rsidR="004263B1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плановая проверка по внутреннему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финансовому контролю в сфере бюджетных правоотношений в отношении </w:t>
      </w:r>
      <w:r w:rsidR="0076131F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6131F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r w:rsidR="0076131F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6131F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Централизованный культурно-развлекательный центр </w:t>
      </w:r>
      <w:proofErr w:type="spellStart"/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263B1" w:rsidRDefault="00F90FA7" w:rsidP="004263B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проверки:</w:t>
      </w:r>
      <w:r w:rsidR="007709A0" w:rsidRPr="007709A0">
        <w:t xml:space="preserve"> 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7709A0" w:rsidRPr="007709A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елево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09A0" w:rsidRPr="0077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09A0" w:rsidRPr="0077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выделенных в 201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42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</w:t>
      </w:r>
      <w:r w:rsidR="004263B1" w:rsidRPr="004263B1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</w:t>
      </w:r>
      <w:proofErr w:type="spellStart"/>
      <w:r w:rsidR="004263B1" w:rsidRPr="004263B1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4263B1" w:rsidRPr="004263B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63B1" w:rsidRPr="004263B1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4263B1" w:rsidRPr="004263B1">
        <w:rPr>
          <w:rFonts w:ascii="Times New Roman" w:hAnsi="Times New Roman" w:cs="Times New Roman"/>
          <w:sz w:val="28"/>
          <w:szCs w:val="28"/>
        </w:rPr>
        <w:t xml:space="preserve"> района «Охрана и сохранение объектов культурного наследия, расположенных на территории </w:t>
      </w:r>
      <w:proofErr w:type="spellStart"/>
      <w:r w:rsidR="004263B1" w:rsidRPr="004263B1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4263B1" w:rsidRPr="004263B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263B1" w:rsidRPr="004263B1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4263B1" w:rsidRPr="004263B1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F90FA7" w:rsidRDefault="007709A0" w:rsidP="001B32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проверки: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Централизованный культурно-развлекательный центр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15581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B32A7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="00AD57F4" w:rsidRPr="00577C8F">
        <w:rPr>
          <w:rFonts w:ascii="Times New Roman" w:hAnsi="Times New Roman" w:cs="Times New Roman"/>
          <w:sz w:val="28"/>
          <w:szCs w:val="28"/>
        </w:rPr>
        <w:t>2303024004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полугодие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709A0" w:rsidRDefault="007709A0" w:rsidP="00F9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проверки:</w:t>
      </w:r>
      <w:r w:rsidR="00F92D6C" w:rsidRPr="00F92D6C">
        <w:t xml:space="preserve">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ноябрь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D6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2D6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709A0" w:rsidRDefault="007709A0" w:rsidP="00761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осуществлялась путем рассмотрения и анализа следующих документов:</w:t>
      </w:r>
    </w:p>
    <w:p w:rsidR="00D15581" w:rsidRDefault="00D15581" w:rsidP="00761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программа, действующая на период 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смета расходов на 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утвержденные лимиты бюджетных обязательств на 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утвержденный план закупок и план-график на 201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муниципальных контрактах;</w:t>
      </w:r>
    </w:p>
    <w:p w:rsidR="007709A0" w:rsidRDefault="00AD57F4" w:rsidP="00AD5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09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подтверждающая исполнение муниципальных контрактов.</w:t>
      </w:r>
    </w:p>
    <w:p w:rsidR="00CB1328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установлено следующее. </w:t>
      </w:r>
      <w:proofErr w:type="gramStart"/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r w:rsidR="00AD57F4" w:rsidRPr="004263B1">
        <w:rPr>
          <w:rFonts w:ascii="Times New Roman" w:hAnsi="Times New Roman" w:cs="Times New Roman"/>
          <w:sz w:val="28"/>
          <w:szCs w:val="28"/>
        </w:rPr>
        <w:t xml:space="preserve">Охрана и сохранение объектов культурного наследия, расположенных на территории </w:t>
      </w:r>
      <w:proofErr w:type="spellStart"/>
      <w:r w:rsidR="00AD57F4" w:rsidRPr="004263B1">
        <w:rPr>
          <w:rFonts w:ascii="Times New Roman" w:hAnsi="Times New Roman" w:cs="Times New Roman"/>
          <w:sz w:val="28"/>
          <w:szCs w:val="28"/>
        </w:rPr>
        <w:lastRenderedPageBreak/>
        <w:t>Дружненского</w:t>
      </w:r>
      <w:proofErr w:type="spellEnd"/>
      <w:r w:rsidR="00AD57F4" w:rsidRPr="004263B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D57F4" w:rsidRPr="004263B1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AD57F4" w:rsidRPr="004263B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утверждена муниципальная программа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которой предусмотрено финансовое обеспечение деятельности 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 </w:t>
      </w:r>
      <w:r w:rsidR="00AD57F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CB1328" w:rsidRP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B1328" w:rsidRPr="00CB1328">
        <w:rPr>
          <w:rFonts w:ascii="Times New Roman" w:hAnsi="Times New Roman"/>
          <w:sz w:val="28"/>
          <w:szCs w:val="28"/>
        </w:rPr>
        <w:t xml:space="preserve"> </w:t>
      </w:r>
      <w:r w:rsidR="00CB1328">
        <w:rPr>
          <w:rFonts w:ascii="Times New Roman" w:hAnsi="Times New Roman"/>
          <w:sz w:val="28"/>
          <w:szCs w:val="28"/>
        </w:rPr>
        <w:t xml:space="preserve">Данные денежные средства получены на </w:t>
      </w:r>
      <w:r w:rsidR="00FA7E66">
        <w:rPr>
          <w:rFonts w:ascii="Times New Roman" w:hAnsi="Times New Roman"/>
          <w:sz w:val="28"/>
          <w:szCs w:val="28"/>
        </w:rPr>
        <w:t>сохранение и предотвращение утраты культурного наследия Кубани</w:t>
      </w:r>
      <w:r w:rsidR="00CB1328">
        <w:rPr>
          <w:rFonts w:ascii="Times New Roman" w:hAnsi="Times New Roman"/>
          <w:sz w:val="28"/>
          <w:szCs w:val="28"/>
        </w:rPr>
        <w:t>.</w:t>
      </w:r>
    </w:p>
    <w:p w:rsidR="00F92D6C" w:rsidRDefault="00F92D6C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  <w:proofErr w:type="spellStart"/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proofErr w:type="spellStart"/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предусмотрены денежные 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средства, выделенные из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коду бюджетной классификации 992 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5950110370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CB1328" w:rsidRDefault="00D62441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закупок и плане-графике</w:t>
      </w:r>
      <w:r w:rsidR="001A484C" w:rsidRP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последние изменения в них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предусмотрены денежные средства </w:t>
      </w:r>
      <w:r w:rsidR="004537B3" w:rsidRP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охрану и сохранение объектов культурного наследия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за ремонт мемориального комплекса неизвестного советского воина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24,4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по 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коду бюджетной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>992 080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5950110370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611</w:t>
      </w:r>
      <w:r w:rsidR="00CB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62441" w:rsidRDefault="001A484C" w:rsidP="00D62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E40C4C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данных мероприятий бы</w:t>
      </w:r>
      <w:r w:rsidR="007C66E3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40C4C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 договор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услуг </w:t>
      </w:r>
      <w:r w:rsidR="00E40C4C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10/18</w:t>
      </w:r>
      <w:r w:rsidR="00E40C4C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25.05.2018</w:t>
      </w:r>
      <w:r w:rsidR="00E40C4C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7C66E3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ИП Ткаченко В.В.</w:t>
      </w:r>
      <w:r w:rsidR="007C66E3" w:rsidRPr="00A93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3ADC" w:rsidRDefault="00833ADC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исполнении </w:t>
      </w:r>
      <w:r w:rsidR="009A40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Pr="00566A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подтверждается платежным поручени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16043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07.06.2018</w:t>
      </w:r>
      <w:r w:rsidR="0037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(на сумму </w:t>
      </w:r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24 434</w:t>
      </w:r>
      <w:r w:rsidR="003728EB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руб.)</w:t>
      </w:r>
    </w:p>
    <w:p w:rsidR="00F92D6C" w:rsidRPr="00833ADC" w:rsidRDefault="00E40C4C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Выделенные средства из бюджета </w:t>
      </w:r>
      <w:proofErr w:type="spellStart"/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D6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были эффективно использованы по целевому назначению. В ходе проверки нарушений не выявлено. </w:t>
      </w:r>
    </w:p>
    <w:p w:rsidR="00E40C4C" w:rsidRPr="00833AD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Настоящий акт составлен в двух экземплярах.</w:t>
      </w:r>
    </w:p>
    <w:p w:rsidR="00E40C4C" w:rsidRDefault="00566ACF" w:rsidP="00E06354">
      <w:pPr>
        <w:tabs>
          <w:tab w:val="left" w:pos="7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E06354" w:rsidRDefault="00E06354" w:rsidP="00E06354">
      <w:pPr>
        <w:tabs>
          <w:tab w:val="left" w:pos="7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186" w:rsidRDefault="00D62441" w:rsidP="00BD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BD5186"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BD5186"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5186" w:rsidRDefault="00D62441" w:rsidP="00BD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E40C4C" w:rsidRDefault="00D62441" w:rsidP="00BD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E40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__________     </w:t>
      </w:r>
      <w:r w:rsidR="0071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Ю.А. </w:t>
      </w:r>
      <w:proofErr w:type="spellStart"/>
      <w:r w:rsidR="007166A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Бабивская</w:t>
      </w:r>
      <w:proofErr w:type="spellEnd"/>
    </w:p>
    <w:p w:rsidR="00E40C4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4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акта получил:</w:t>
      </w:r>
    </w:p>
    <w:p w:rsidR="00E40C4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6A0" w:rsidRDefault="007166A0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D5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МБУ</w:t>
      </w:r>
      <w:r w:rsidR="00D5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ЦКРЦ </w:t>
      </w:r>
    </w:p>
    <w:p w:rsidR="007166A0" w:rsidRDefault="007166A0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E40C4C" w:rsidRDefault="007166A0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0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</w:t>
      </w:r>
      <w:r w:rsidR="00D5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5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К.О. Сальникова</w:t>
      </w:r>
      <w:r w:rsidR="00E40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40C4C" w:rsidRDefault="007166A0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0C4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5186" w:rsidRDefault="00BD5186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6A0" w:rsidRDefault="007166A0" w:rsidP="00BD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7166A0" w:rsidRDefault="007166A0" w:rsidP="0071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6A0" w:rsidRDefault="007166A0" w:rsidP="0071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spellEnd"/>
    </w:p>
    <w:p w:rsidR="00E40C4C" w:rsidRDefault="007166A0" w:rsidP="0071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____________   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Базак</w:t>
      </w:r>
      <w:proofErr w:type="spellEnd"/>
    </w:p>
    <w:p w:rsidR="00F90FA7" w:rsidRPr="00F90FA7" w:rsidRDefault="00F90FA7" w:rsidP="00BD5186">
      <w:pPr>
        <w:spacing w:after="0" w:line="240" w:lineRule="auto"/>
        <w:rPr>
          <w:sz w:val="28"/>
          <w:szCs w:val="28"/>
        </w:rPr>
      </w:pPr>
    </w:p>
    <w:sectPr w:rsidR="00F90FA7" w:rsidRPr="00F90FA7" w:rsidSect="007D7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56BE"/>
    <w:multiLevelType w:val="hybridMultilevel"/>
    <w:tmpl w:val="06C06ED2"/>
    <w:lvl w:ilvl="0" w:tplc="87BA88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0C506D"/>
    <w:multiLevelType w:val="hybridMultilevel"/>
    <w:tmpl w:val="3F9A5A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077"/>
    <w:rsid w:val="00116039"/>
    <w:rsid w:val="001A484C"/>
    <w:rsid w:val="001B32A7"/>
    <w:rsid w:val="003728EB"/>
    <w:rsid w:val="004263B1"/>
    <w:rsid w:val="004537B3"/>
    <w:rsid w:val="00566ACF"/>
    <w:rsid w:val="007166A0"/>
    <w:rsid w:val="00745CA3"/>
    <w:rsid w:val="0076131F"/>
    <w:rsid w:val="007709A0"/>
    <w:rsid w:val="007C66E3"/>
    <w:rsid w:val="007D7BB2"/>
    <w:rsid w:val="00833ADC"/>
    <w:rsid w:val="009A40A7"/>
    <w:rsid w:val="00A93D6E"/>
    <w:rsid w:val="00AD57F4"/>
    <w:rsid w:val="00BD5186"/>
    <w:rsid w:val="00C10077"/>
    <w:rsid w:val="00C5049C"/>
    <w:rsid w:val="00CB1328"/>
    <w:rsid w:val="00CB5A02"/>
    <w:rsid w:val="00D15581"/>
    <w:rsid w:val="00D50465"/>
    <w:rsid w:val="00D62441"/>
    <w:rsid w:val="00E06354"/>
    <w:rsid w:val="00E40C4C"/>
    <w:rsid w:val="00F37DCC"/>
    <w:rsid w:val="00F54E6F"/>
    <w:rsid w:val="00F90FA7"/>
    <w:rsid w:val="00F92D6C"/>
    <w:rsid w:val="00FA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4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4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Бородинского сельского поселения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Волошина Вера Лукьяновна</dc:creator>
  <cp:keywords/>
  <dc:description/>
  <cp:lastModifiedBy>User</cp:lastModifiedBy>
  <cp:revision>12</cp:revision>
  <dcterms:created xsi:type="dcterms:W3CDTF">2018-02-13T10:31:00Z</dcterms:created>
  <dcterms:modified xsi:type="dcterms:W3CDTF">2018-12-20T07:58:00Z</dcterms:modified>
</cp:coreProperties>
</file>